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9785" w14:textId="77777777" w:rsidR="001A04FF" w:rsidRDefault="001A04FF" w:rsidP="003F0EB1">
      <w:pPr>
        <w:pStyle w:val="Rubrik2"/>
      </w:pPr>
    </w:p>
    <w:p w14:paraId="00BD8F87" w14:textId="77777777" w:rsidR="00D44757" w:rsidRPr="00C02074" w:rsidRDefault="00B82EFA" w:rsidP="000C37B2">
      <w:pPr>
        <w:pStyle w:val="Rubrik"/>
      </w:pPr>
      <w:r>
        <w:t xml:space="preserve">RoHS ja REACH</w:t>
      </w:r>
    </w:p>
    <w:p w14:paraId="0337E917" w14:textId="77777777" w:rsidR="00474E15" w:rsidRDefault="00B82EFA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Colly Components AB maahantuo ja tukkumyy kiinnikkeitä, liukulaakereita ja liittimiä, joiden valmistusmateriaaleja ovat teräs, ruostumaton teräs ja muovi.</w:t>
      </w:r>
    </w:p>
    <w:p w14:paraId="12F5CFEE" w14:textId="77777777" w:rsidR="00B82EFA" w:rsidRDefault="00B82EFA" w:rsidP="00B82EFA">
      <w:pPr>
        <w:spacing w:after="0"/>
        <w:rPr>
          <w:rFonts w:ascii="Arial" w:hAnsi="Arial" w:cs="Arial"/>
          <w:sz w:val="24"/>
          <w:szCs w:val="24"/>
        </w:rPr>
      </w:pPr>
    </w:p>
    <w:p w14:paraId="7B36A1C1" w14:textId="77777777" w:rsidR="00B82EFA" w:rsidRDefault="00B82EFA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Colly Components AB noudattaa toiminnassaan kaikkia EU:n asetuksessa (EY) N:o 1907/2006 säädettyjä rekisteröintiä, arviointia, lupamenettelyjä ja rajoituksia sekä tiedottamisesta toimitusketjussa (REACH) koskevia määräyksiä.</w:t>
      </w:r>
      <w:r>
        <w:rPr>
          <w:sz w:val="24"/>
          <w:szCs w:val="24"/>
          <w:rFonts w:ascii="Arial" w:hAnsi="Arial"/>
        </w:rPr>
        <w:t xml:space="preserve"> </w:t>
      </w:r>
    </w:p>
    <w:p w14:paraId="79E854D2" w14:textId="77777777" w:rsidR="00722C13" w:rsidRDefault="00722C13" w:rsidP="00B82EFA">
      <w:pPr>
        <w:spacing w:after="0"/>
        <w:rPr>
          <w:rFonts w:ascii="Arial" w:hAnsi="Arial" w:cs="Arial"/>
          <w:sz w:val="24"/>
          <w:szCs w:val="24"/>
        </w:rPr>
      </w:pPr>
    </w:p>
    <w:p w14:paraId="610AED81" w14:textId="6CC6E384" w:rsidR="00722C13" w:rsidRDefault="00152A19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Tavoitteemme on toimittaa vain tuotteita, jotka täyttävät EU-direktiiveissä 2002/95/EY (RoHS), 2011/65/EU (RoHS II) ja 2015/863/EU (RoHS III) säädetyt määräykset. Nämä astuivat voimaan 22.7.2019.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Euroopan komissio on päättänyt lisätä RoHS-direktiiviin neljä ainetta: ftalaatit DEHP, BBP, DBP ja DIBP, joita käytetään pehmentiminä muoviosissa.</w:t>
      </w:r>
    </w:p>
    <w:p w14:paraId="25132D40" w14:textId="77777777" w:rsidR="009C7BD8" w:rsidRDefault="009C7BD8" w:rsidP="00B82EFA">
      <w:pPr>
        <w:spacing w:after="0"/>
        <w:rPr>
          <w:rFonts w:ascii="Arial" w:hAnsi="Arial" w:cs="Arial"/>
          <w:sz w:val="24"/>
          <w:szCs w:val="24"/>
        </w:rPr>
      </w:pPr>
    </w:p>
    <w:p w14:paraId="7B465962" w14:textId="77777777" w:rsidR="001A04FF" w:rsidRDefault="0034452F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Tämänhetkisen tietomme mukaan tuotteemme ovat EU-direktiivien 2002/95/EY, 2011/65/EU ja 2015/863/EU vaatimusten mukaisia.</w:t>
      </w:r>
    </w:p>
    <w:p w14:paraId="54DFF78A" w14:textId="77777777" w:rsidR="001A04FF" w:rsidRDefault="001A04FF" w:rsidP="00B82EFA">
      <w:pPr>
        <w:spacing w:after="0"/>
        <w:rPr>
          <w:rFonts w:ascii="Arial" w:hAnsi="Arial" w:cs="Arial"/>
          <w:sz w:val="24"/>
          <w:szCs w:val="24"/>
        </w:rPr>
      </w:pPr>
    </w:p>
    <w:p w14:paraId="2F285B8D" w14:textId="77777777" w:rsidR="001A04FF" w:rsidRDefault="001A04FF" w:rsidP="00B82EFA">
      <w:pPr>
        <w:spacing w:after="0"/>
        <w:rPr>
          <w:rFonts w:ascii="Arial" w:hAnsi="Arial" w:cs="Arial"/>
          <w:sz w:val="24"/>
          <w:szCs w:val="24"/>
        </w:rPr>
      </w:pPr>
    </w:p>
    <w:p w14:paraId="3A4CF1B6" w14:textId="77777777" w:rsidR="001A04FF" w:rsidRPr="001A04FF" w:rsidRDefault="001A04FF" w:rsidP="00B82EFA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Haluatko lisätietoja?</w:t>
      </w:r>
      <w:r>
        <w:rPr>
          <w:sz w:val="20"/>
          <w:szCs w:val="20"/>
          <w:rFonts w:ascii="Arial" w:hAnsi="Arial"/>
        </w:rPr>
        <w:t xml:space="preserve"> </w:t>
      </w:r>
    </w:p>
    <w:p w14:paraId="34E1A384" w14:textId="77777777" w:rsidR="001A04FF" w:rsidRDefault="001A04FF" w:rsidP="001A04FF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Ota meihin yhteyttä:</w:t>
      </w:r>
    </w:p>
    <w:p w14:paraId="729DD711" w14:textId="77777777" w:rsidR="009C7BD8" w:rsidRDefault="00C545C6" w:rsidP="001A04FF">
      <w:pPr>
        <w:spacing w:after="0"/>
      </w:pPr>
      <w:r>
        <w:rPr>
          <w:rStyle w:val="Stark"/>
        </w:rPr>
        <w:t xml:space="preserve">Asiakaspalvelu:</w:t>
      </w:r>
      <w:r>
        <w:t xml:space="preserve"> </w:t>
      </w:r>
      <w:r>
        <w:t xml:space="preserve">+46 (0)8 703 03 80</w:t>
      </w:r>
    </w:p>
    <w:p w14:paraId="4F4AD4F8" w14:textId="1AACCF6A" w:rsidR="00C545C6" w:rsidRPr="00C545C6" w:rsidRDefault="00C545C6" w:rsidP="001A04FF">
      <w:pPr>
        <w:spacing w:after="0"/>
        <w:rPr>
          <w:sz w:val="20"/>
          <w:szCs w:val="20"/>
          <w:rFonts w:ascii="Arial" w:hAnsi="Arial" w:cs="Arial"/>
        </w:rPr>
      </w:pPr>
      <w:r>
        <w:rPr>
          <w:rStyle w:val="Stark"/>
        </w:rPr>
        <w:t xml:space="preserve">Sähköposti:</w:t>
      </w:r>
      <w:r>
        <w:t xml:space="preserve"> </w:t>
      </w:r>
      <w:hyperlink r:id="rId7" w:history="1">
        <w:r>
          <w:rPr>
            <w:rStyle w:val="Hyperlnk"/>
          </w:rPr>
          <w:t xml:space="preserve">components@colly.se</w:t>
        </w:r>
      </w:hyperlink>
    </w:p>
    <w:p w14:paraId="04D91C04" w14:textId="77777777" w:rsidR="001A04FF" w:rsidRPr="00C545C6" w:rsidRDefault="001A04FF" w:rsidP="00B82EFA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1A04FF" w:rsidRPr="00C54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DC32" w14:textId="77777777" w:rsidR="006274FD" w:rsidRDefault="006274FD" w:rsidP="001A04FF">
      <w:pPr>
        <w:spacing w:after="0" w:line="240" w:lineRule="auto"/>
      </w:pPr>
      <w:r>
        <w:separator/>
      </w:r>
    </w:p>
  </w:endnote>
  <w:endnote w:type="continuationSeparator" w:id="0">
    <w:p w14:paraId="0C199C68" w14:textId="77777777" w:rsidR="006274FD" w:rsidRDefault="006274FD" w:rsidP="001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8AD7" w14:textId="77777777" w:rsidR="006274FD" w:rsidRDefault="006274FD" w:rsidP="001A04FF">
      <w:pPr>
        <w:spacing w:after="0" w:line="240" w:lineRule="auto"/>
      </w:pPr>
      <w:r>
        <w:separator/>
      </w:r>
    </w:p>
  </w:footnote>
  <w:footnote w:type="continuationSeparator" w:id="0">
    <w:p w14:paraId="2E7E119C" w14:textId="77777777" w:rsidR="006274FD" w:rsidRDefault="006274FD" w:rsidP="001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2BC8" w14:textId="77777777" w:rsidR="001A04FF" w:rsidRDefault="001A04FF">
    <w:pPr>
      <w:pStyle w:val="Sidhuvud"/>
    </w:pPr>
    <w:r>
      <w:drawing>
        <wp:inline distT="0" distB="0" distL="0" distR="0" wp14:anchorId="5434A285" wp14:editId="024BB903">
          <wp:extent cx="1104900" cy="4826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1A2"/>
    <w:multiLevelType w:val="hybridMultilevel"/>
    <w:tmpl w:val="4632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0E72"/>
    <w:multiLevelType w:val="hybridMultilevel"/>
    <w:tmpl w:val="B86A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B5"/>
    <w:multiLevelType w:val="hybridMultilevel"/>
    <w:tmpl w:val="4B3A6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A06"/>
    <w:multiLevelType w:val="hybridMultilevel"/>
    <w:tmpl w:val="84DC957C"/>
    <w:lvl w:ilvl="0" w:tplc="1676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AC6"/>
    <w:multiLevelType w:val="hybridMultilevel"/>
    <w:tmpl w:val="ECF28B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47A5"/>
    <w:multiLevelType w:val="hybridMultilevel"/>
    <w:tmpl w:val="D264C6F8"/>
    <w:lvl w:ilvl="0" w:tplc="1676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dirty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6"/>
    <w:rsid w:val="000101AC"/>
    <w:rsid w:val="0001228A"/>
    <w:rsid w:val="000432B3"/>
    <w:rsid w:val="00046541"/>
    <w:rsid w:val="000500B2"/>
    <w:rsid w:val="0005082F"/>
    <w:rsid w:val="00050F4B"/>
    <w:rsid w:val="00060B2E"/>
    <w:rsid w:val="0006648B"/>
    <w:rsid w:val="00073702"/>
    <w:rsid w:val="000A2C23"/>
    <w:rsid w:val="000A3680"/>
    <w:rsid w:val="000B272D"/>
    <w:rsid w:val="000B59FC"/>
    <w:rsid w:val="000B65E9"/>
    <w:rsid w:val="000C37B2"/>
    <w:rsid w:val="000C4792"/>
    <w:rsid w:val="000C6E5D"/>
    <w:rsid w:val="000D6E16"/>
    <w:rsid w:val="00100851"/>
    <w:rsid w:val="00122921"/>
    <w:rsid w:val="00134DCB"/>
    <w:rsid w:val="00152A19"/>
    <w:rsid w:val="001A04FF"/>
    <w:rsid w:val="001B785F"/>
    <w:rsid w:val="001C43F8"/>
    <w:rsid w:val="001D6579"/>
    <w:rsid w:val="00214E61"/>
    <w:rsid w:val="00224720"/>
    <w:rsid w:val="00241101"/>
    <w:rsid w:val="002632AE"/>
    <w:rsid w:val="00266934"/>
    <w:rsid w:val="002A2EBA"/>
    <w:rsid w:val="002A7533"/>
    <w:rsid w:val="002D6683"/>
    <w:rsid w:val="002F6EE4"/>
    <w:rsid w:val="00303E7F"/>
    <w:rsid w:val="00315B33"/>
    <w:rsid w:val="00325C76"/>
    <w:rsid w:val="0034452F"/>
    <w:rsid w:val="003516F2"/>
    <w:rsid w:val="00354E2E"/>
    <w:rsid w:val="003558AE"/>
    <w:rsid w:val="00370FB5"/>
    <w:rsid w:val="003B0B45"/>
    <w:rsid w:val="003B43EE"/>
    <w:rsid w:val="003B71DE"/>
    <w:rsid w:val="003D61C6"/>
    <w:rsid w:val="003F0EB1"/>
    <w:rsid w:val="0041359E"/>
    <w:rsid w:val="0042181F"/>
    <w:rsid w:val="0045126D"/>
    <w:rsid w:val="00473175"/>
    <w:rsid w:val="00474E15"/>
    <w:rsid w:val="00480F07"/>
    <w:rsid w:val="004904C9"/>
    <w:rsid w:val="004915E1"/>
    <w:rsid w:val="004B5566"/>
    <w:rsid w:val="004E2670"/>
    <w:rsid w:val="00505039"/>
    <w:rsid w:val="0053365E"/>
    <w:rsid w:val="00557B05"/>
    <w:rsid w:val="00583A81"/>
    <w:rsid w:val="005846F1"/>
    <w:rsid w:val="0059412D"/>
    <w:rsid w:val="005956D2"/>
    <w:rsid w:val="00597DD7"/>
    <w:rsid w:val="005C36B8"/>
    <w:rsid w:val="005E0157"/>
    <w:rsid w:val="005F62C5"/>
    <w:rsid w:val="006274FD"/>
    <w:rsid w:val="00636D12"/>
    <w:rsid w:val="00637DF8"/>
    <w:rsid w:val="006419A5"/>
    <w:rsid w:val="00651555"/>
    <w:rsid w:val="00655857"/>
    <w:rsid w:val="00655A86"/>
    <w:rsid w:val="006628A7"/>
    <w:rsid w:val="00670B08"/>
    <w:rsid w:val="00683BD6"/>
    <w:rsid w:val="006931AA"/>
    <w:rsid w:val="006C17C6"/>
    <w:rsid w:val="006C40F4"/>
    <w:rsid w:val="006C58AC"/>
    <w:rsid w:val="006F4648"/>
    <w:rsid w:val="006F5F4E"/>
    <w:rsid w:val="006F737B"/>
    <w:rsid w:val="00713B4F"/>
    <w:rsid w:val="00722C13"/>
    <w:rsid w:val="00723D27"/>
    <w:rsid w:val="007328A1"/>
    <w:rsid w:val="00740A86"/>
    <w:rsid w:val="0074349D"/>
    <w:rsid w:val="007554BC"/>
    <w:rsid w:val="00757B97"/>
    <w:rsid w:val="00767572"/>
    <w:rsid w:val="007C0D43"/>
    <w:rsid w:val="007D0B24"/>
    <w:rsid w:val="007E0A48"/>
    <w:rsid w:val="007F4A46"/>
    <w:rsid w:val="0081413A"/>
    <w:rsid w:val="008267D4"/>
    <w:rsid w:val="00831E1D"/>
    <w:rsid w:val="00840876"/>
    <w:rsid w:val="00860B1E"/>
    <w:rsid w:val="008629E6"/>
    <w:rsid w:val="00862FB3"/>
    <w:rsid w:val="00881BF0"/>
    <w:rsid w:val="008A286D"/>
    <w:rsid w:val="008B6EAE"/>
    <w:rsid w:val="008C0BE5"/>
    <w:rsid w:val="008C0D09"/>
    <w:rsid w:val="008D6398"/>
    <w:rsid w:val="008F7FFA"/>
    <w:rsid w:val="00960F70"/>
    <w:rsid w:val="00966FF1"/>
    <w:rsid w:val="00977204"/>
    <w:rsid w:val="00983357"/>
    <w:rsid w:val="009C301A"/>
    <w:rsid w:val="009C7BD8"/>
    <w:rsid w:val="009E5D2B"/>
    <w:rsid w:val="00A10966"/>
    <w:rsid w:val="00A31239"/>
    <w:rsid w:val="00A34971"/>
    <w:rsid w:val="00A45F86"/>
    <w:rsid w:val="00A5550D"/>
    <w:rsid w:val="00A71050"/>
    <w:rsid w:val="00A7292E"/>
    <w:rsid w:val="00A832B4"/>
    <w:rsid w:val="00A93FE4"/>
    <w:rsid w:val="00A94D31"/>
    <w:rsid w:val="00AA2425"/>
    <w:rsid w:val="00AA7DB2"/>
    <w:rsid w:val="00AC1FDC"/>
    <w:rsid w:val="00AD02F0"/>
    <w:rsid w:val="00B152D6"/>
    <w:rsid w:val="00B23B14"/>
    <w:rsid w:val="00B24ED0"/>
    <w:rsid w:val="00B679EC"/>
    <w:rsid w:val="00B7275F"/>
    <w:rsid w:val="00B82EFA"/>
    <w:rsid w:val="00B90884"/>
    <w:rsid w:val="00B96B77"/>
    <w:rsid w:val="00BD3F86"/>
    <w:rsid w:val="00BF47D4"/>
    <w:rsid w:val="00BF4D9D"/>
    <w:rsid w:val="00C02074"/>
    <w:rsid w:val="00C034BD"/>
    <w:rsid w:val="00C07133"/>
    <w:rsid w:val="00C17A54"/>
    <w:rsid w:val="00C21163"/>
    <w:rsid w:val="00C272BD"/>
    <w:rsid w:val="00C31E0D"/>
    <w:rsid w:val="00C34573"/>
    <w:rsid w:val="00C47BD4"/>
    <w:rsid w:val="00C51650"/>
    <w:rsid w:val="00C545C6"/>
    <w:rsid w:val="00C5630C"/>
    <w:rsid w:val="00C655FD"/>
    <w:rsid w:val="00CA7763"/>
    <w:rsid w:val="00CC1642"/>
    <w:rsid w:val="00CC176E"/>
    <w:rsid w:val="00CC19C4"/>
    <w:rsid w:val="00CE18CE"/>
    <w:rsid w:val="00D02E11"/>
    <w:rsid w:val="00D35B49"/>
    <w:rsid w:val="00D44757"/>
    <w:rsid w:val="00D464E6"/>
    <w:rsid w:val="00D91177"/>
    <w:rsid w:val="00DA3CDC"/>
    <w:rsid w:val="00DD2A43"/>
    <w:rsid w:val="00DD52AD"/>
    <w:rsid w:val="00DF0204"/>
    <w:rsid w:val="00DF051E"/>
    <w:rsid w:val="00E13771"/>
    <w:rsid w:val="00E15C28"/>
    <w:rsid w:val="00E16B99"/>
    <w:rsid w:val="00E17BAE"/>
    <w:rsid w:val="00E2191B"/>
    <w:rsid w:val="00E2787E"/>
    <w:rsid w:val="00E45061"/>
    <w:rsid w:val="00E61AF7"/>
    <w:rsid w:val="00E86441"/>
    <w:rsid w:val="00E92044"/>
    <w:rsid w:val="00E952A4"/>
    <w:rsid w:val="00EC3BAD"/>
    <w:rsid w:val="00ED2307"/>
    <w:rsid w:val="00ED2FA3"/>
    <w:rsid w:val="00EE0C74"/>
    <w:rsid w:val="00EE139E"/>
    <w:rsid w:val="00F16DD1"/>
    <w:rsid w:val="00F1749F"/>
    <w:rsid w:val="00F26F70"/>
    <w:rsid w:val="00F5285F"/>
    <w:rsid w:val="00F6630A"/>
    <w:rsid w:val="00F819A3"/>
    <w:rsid w:val="00FB179B"/>
    <w:rsid w:val="00FB3DFC"/>
    <w:rsid w:val="00FC58DC"/>
    <w:rsid w:val="00FC607A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5F8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C3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3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C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04FF"/>
  </w:style>
  <w:style w:type="paragraph" w:styleId="Sidfot">
    <w:name w:val="footer"/>
    <w:basedOn w:val="Normal"/>
    <w:link w:val="SidfotChar"/>
    <w:uiPriority w:val="99"/>
    <w:unhideWhenUsed/>
    <w:rsid w:val="001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04FF"/>
  </w:style>
  <w:style w:type="character" w:customStyle="1" w:styleId="apple-converted-space">
    <w:name w:val="apple-converted-space"/>
    <w:basedOn w:val="Standardstycketeckensnitt"/>
    <w:rsid w:val="001A04FF"/>
  </w:style>
  <w:style w:type="character" w:styleId="Hyperlnk">
    <w:name w:val="Hyperlink"/>
    <w:basedOn w:val="Standardstycketeckensnitt"/>
    <w:uiPriority w:val="99"/>
    <w:semiHidden/>
    <w:unhideWhenUsed/>
    <w:rsid w:val="001A04F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5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onents@coll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2019-11-08T16:04:00Z</dcterms:created>
  <dcterms:modified xsi:type="dcterms:W3CDTF">2019-11-08T16:05:00Z</dcterms:modified>
</cp:coreProperties>
</file>